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EF5F1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宋体" w:eastAsia="宋体" w:hAnsi="宋体" w:cs="Arial" w:hint="eastAsia"/>
          <w:b/>
          <w:bCs/>
          <w:color w:val="333333"/>
          <w:kern w:val="0"/>
          <w:sz w:val="24"/>
          <w:szCs w:val="24"/>
        </w:rPr>
        <w:t>前言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：</w:t>
      </w:r>
    </w:p>
    <w:p w14:paraId="786DF025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宋体" w:eastAsia="宋体" w:hAnsi="宋体" w:cs="Arial" w:hint="eastAsia"/>
          <w:color w:val="333333"/>
          <w:kern w:val="0"/>
          <w:sz w:val="23"/>
          <w:szCs w:val="23"/>
        </w:rPr>
        <w:t>1.</w:t>
      </w:r>
      <w:r w:rsidRPr="00545893">
        <w:rPr>
          <w:rFonts w:ascii="宋体" w:eastAsia="宋体" w:hAnsi="宋体" w:cs="Arial" w:hint="eastAsia"/>
          <w:b/>
          <w:bCs/>
          <w:color w:val="FF0000"/>
          <w:kern w:val="0"/>
          <w:sz w:val="24"/>
          <w:szCs w:val="24"/>
        </w:rPr>
        <w:t>该部分不列入编号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，可简要叙述研究的背景、目的、意义、主要方法等，简要介绍国内外相关研究的历史和现状，引出近</w:t>
      </w:r>
      <w:r w:rsidRPr="005458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2~3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年有代表性的最新进展。 </w:t>
      </w:r>
    </w:p>
    <w:p w14:paraId="2CA2B43A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宋体" w:eastAsia="宋体" w:hAnsi="宋体" w:cs="Arial" w:hint="eastAsia"/>
          <w:color w:val="333333"/>
          <w:kern w:val="0"/>
          <w:sz w:val="23"/>
          <w:szCs w:val="23"/>
        </w:rPr>
        <w:t>2.</w:t>
      </w:r>
      <w:r w:rsidRPr="00545893">
        <w:rPr>
          <w:rFonts w:ascii="宋体" w:eastAsia="宋体" w:hAnsi="宋体" w:cs="Arial" w:hint="eastAsia"/>
          <w:b/>
          <w:bCs/>
          <w:color w:val="FF0000"/>
          <w:kern w:val="0"/>
          <w:sz w:val="24"/>
          <w:szCs w:val="24"/>
        </w:rPr>
        <w:t>应以第三人称撰写，避免使用</w:t>
      </w:r>
      <w:r w:rsidRPr="00545893">
        <w:rPr>
          <w:rFonts w:ascii="Times New Roman" w:eastAsia="宋体" w:hAnsi="Times New Roman" w:cs="Times New Roman"/>
          <w:b/>
          <w:bCs/>
          <w:color w:val="FF0000"/>
          <w:kern w:val="0"/>
          <w:sz w:val="24"/>
          <w:szCs w:val="24"/>
        </w:rPr>
        <w:t>“</w:t>
      </w:r>
      <w:r w:rsidRPr="00545893">
        <w:rPr>
          <w:rFonts w:ascii="宋体" w:eastAsia="宋体" w:hAnsi="宋体" w:cs="Arial" w:hint="eastAsia"/>
          <w:b/>
          <w:bCs/>
          <w:color w:val="FF0000"/>
          <w:kern w:val="0"/>
          <w:sz w:val="24"/>
          <w:szCs w:val="24"/>
        </w:rPr>
        <w:t>本文</w:t>
      </w:r>
      <w:r w:rsidRPr="00545893">
        <w:rPr>
          <w:rFonts w:ascii="Times New Roman" w:eastAsia="宋体" w:hAnsi="Times New Roman" w:cs="Times New Roman"/>
          <w:b/>
          <w:bCs/>
          <w:color w:val="FF0000"/>
          <w:kern w:val="0"/>
          <w:sz w:val="24"/>
          <w:szCs w:val="24"/>
        </w:rPr>
        <w:t>”</w:t>
      </w:r>
      <w:r w:rsidRPr="00545893">
        <w:rPr>
          <w:rFonts w:ascii="宋体" w:eastAsia="宋体" w:hAnsi="宋体" w:cs="Arial" w:hint="eastAsia"/>
          <w:b/>
          <w:bCs/>
          <w:color w:val="FF0000"/>
          <w:kern w:val="0"/>
          <w:sz w:val="24"/>
          <w:szCs w:val="24"/>
        </w:rPr>
        <w:t>、</w:t>
      </w:r>
      <w:r w:rsidRPr="00545893">
        <w:rPr>
          <w:rFonts w:ascii="Times New Roman" w:eastAsia="宋体" w:hAnsi="Times New Roman" w:cs="Times New Roman"/>
          <w:b/>
          <w:bCs/>
          <w:color w:val="FF0000"/>
          <w:kern w:val="0"/>
          <w:sz w:val="24"/>
          <w:szCs w:val="24"/>
        </w:rPr>
        <w:t>“</w:t>
      </w:r>
      <w:r w:rsidRPr="00545893">
        <w:rPr>
          <w:rFonts w:ascii="宋体" w:eastAsia="宋体" w:hAnsi="宋体" w:cs="Arial" w:hint="eastAsia"/>
          <w:b/>
          <w:bCs/>
          <w:color w:val="FF0000"/>
          <w:kern w:val="0"/>
          <w:sz w:val="24"/>
          <w:szCs w:val="24"/>
        </w:rPr>
        <w:t>作者</w:t>
      </w:r>
      <w:r w:rsidRPr="00545893">
        <w:rPr>
          <w:rFonts w:ascii="Times New Roman" w:eastAsia="宋体" w:hAnsi="Times New Roman" w:cs="Times New Roman"/>
          <w:b/>
          <w:bCs/>
          <w:color w:val="FF0000"/>
          <w:kern w:val="0"/>
          <w:sz w:val="24"/>
          <w:szCs w:val="24"/>
        </w:rPr>
        <w:t>”</w:t>
      </w:r>
      <w:r w:rsidRPr="00545893">
        <w:rPr>
          <w:rFonts w:ascii="宋体" w:eastAsia="宋体" w:hAnsi="宋体" w:cs="Arial" w:hint="eastAsia"/>
          <w:b/>
          <w:bCs/>
          <w:color w:val="FF0000"/>
          <w:kern w:val="0"/>
          <w:sz w:val="24"/>
          <w:szCs w:val="24"/>
        </w:rPr>
        <w:t>等词汇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；</w:t>
      </w:r>
      <w:r w:rsidRPr="00545893">
        <w:rPr>
          <w:rFonts w:ascii="宋体" w:eastAsia="宋体" w:hAnsi="宋体" w:cs="Arial" w:hint="eastAsia"/>
          <w:b/>
          <w:bCs/>
          <w:color w:val="FF0000"/>
          <w:kern w:val="0"/>
          <w:sz w:val="24"/>
          <w:szCs w:val="24"/>
        </w:rPr>
        <w:t>正文中缩写</w:t>
      </w:r>
      <w:proofErr w:type="gramStart"/>
      <w:r w:rsidRPr="00545893">
        <w:rPr>
          <w:rFonts w:ascii="宋体" w:eastAsia="宋体" w:hAnsi="宋体" w:cs="Arial" w:hint="eastAsia"/>
          <w:b/>
          <w:bCs/>
          <w:color w:val="FF0000"/>
          <w:kern w:val="0"/>
          <w:sz w:val="24"/>
          <w:szCs w:val="24"/>
        </w:rPr>
        <w:t>词首次</w:t>
      </w:r>
      <w:proofErr w:type="gramEnd"/>
      <w:r w:rsidRPr="00545893">
        <w:rPr>
          <w:rFonts w:ascii="宋体" w:eastAsia="宋体" w:hAnsi="宋体" w:cs="Arial" w:hint="eastAsia"/>
          <w:b/>
          <w:bCs/>
          <w:color w:val="FF0000"/>
          <w:kern w:val="0"/>
          <w:sz w:val="24"/>
          <w:szCs w:val="24"/>
        </w:rPr>
        <w:t>出现请给全称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；不必论述本研究所得结论。</w:t>
      </w:r>
    </w:p>
    <w:p w14:paraId="78E8E76A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宋体" w:eastAsia="宋体" w:hAnsi="宋体" w:cs="Arial" w:hint="eastAsia"/>
          <w:color w:val="333333"/>
          <w:kern w:val="0"/>
          <w:sz w:val="23"/>
          <w:szCs w:val="23"/>
        </w:rPr>
        <w:t>3.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避免使用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“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本研究达到国内领先水平或国际水平，首次提出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……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，为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……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奠定了基础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”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等自我夸大的评价语句，除非您有充分证据证明其真实性。</w:t>
      </w:r>
    </w:p>
    <w:p w14:paraId="1A02BF40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</w:rPr>
        <w:t> </w:t>
      </w:r>
    </w:p>
    <w:p w14:paraId="766FC9E5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宋体" w:eastAsia="宋体" w:hAnsi="宋体" w:cs="Arial" w:hint="eastAsia"/>
          <w:b/>
          <w:bCs/>
          <w:color w:val="333333"/>
          <w:kern w:val="0"/>
          <w:sz w:val="24"/>
          <w:szCs w:val="24"/>
        </w:rPr>
        <w:t>材料与方法：</w:t>
      </w:r>
    </w:p>
    <w:p w14:paraId="39A1599E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宋体" w:eastAsia="宋体" w:hAnsi="宋体" w:cs="Arial" w:hint="eastAsia"/>
          <w:color w:val="333333"/>
          <w:kern w:val="0"/>
          <w:sz w:val="23"/>
          <w:szCs w:val="23"/>
        </w:rPr>
        <w:t>1.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注明材料（购买地点或产地）、试剂（纯度）和纯化方法；所用标准技术和方法。对于已知的化合物，作者应提供来源或合成方法，并提供相应的参考文献以代替实验步骤。示例：</w:t>
      </w:r>
      <w:r w:rsidRPr="00545893">
        <w:rPr>
          <w:rFonts w:ascii="宋体" w:eastAsia="宋体" w:hAnsi="宋体" w:cs="Arial" w:hint="eastAsia"/>
          <w:color w:val="333333"/>
          <w:kern w:val="0"/>
          <w:sz w:val="20"/>
          <w:szCs w:val="20"/>
        </w:rPr>
        <w:t>“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黑胡椒粒：上海味好美食品有限公司提供；甲酸（色谱纯）：美国</w:t>
      </w:r>
      <w:r w:rsidRPr="005458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Fisher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公司产品</w:t>
      </w:r>
      <w:r w:rsidRPr="00545893">
        <w:rPr>
          <w:rFonts w:ascii="宋体" w:eastAsia="宋体" w:hAnsi="宋体" w:cs="Arial" w:hint="eastAsia"/>
          <w:color w:val="333333"/>
          <w:kern w:val="0"/>
          <w:sz w:val="20"/>
          <w:szCs w:val="20"/>
        </w:rPr>
        <w:t>”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。</w:t>
      </w:r>
    </w:p>
    <w:p w14:paraId="7DF7CCF3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宋体" w:eastAsia="宋体" w:hAnsi="宋体" w:cs="Arial" w:hint="eastAsia"/>
          <w:color w:val="333333"/>
          <w:kern w:val="0"/>
          <w:sz w:val="23"/>
          <w:szCs w:val="23"/>
        </w:rPr>
        <w:t>2.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特别注意：生物来源的实验材料，一定要给出正式拉丁文学名。实验室采集的样品，应注明采集时间、生长阶段及地理来源、性状特征（一些植物材料需要明确取材部位，根、茎、叶、果实还是全株）、保存及加工方法。若中药材商品，应注明拉丁文学名（中药材有专门的拉丁文名称）、生产厂家及药用部位。</w:t>
      </w:r>
    </w:p>
    <w:p w14:paraId="267E7C37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宋体" w:eastAsia="宋体" w:hAnsi="宋体" w:cs="Arial" w:hint="eastAsia"/>
          <w:color w:val="333333"/>
          <w:kern w:val="0"/>
          <w:sz w:val="23"/>
          <w:szCs w:val="23"/>
        </w:rPr>
        <w:t>3.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仪器名称前须注明型号、后注明生产厂商、主要和关键配件、条件等。如：</w:t>
      </w:r>
      <w:r w:rsidRPr="00545893">
        <w:rPr>
          <w:rFonts w:ascii="宋体" w:eastAsia="宋体" w:hAnsi="宋体" w:cs="Arial" w:hint="eastAsia"/>
          <w:color w:val="333333"/>
          <w:kern w:val="0"/>
          <w:sz w:val="20"/>
          <w:szCs w:val="20"/>
        </w:rPr>
        <w:t>“</w:t>
      </w:r>
      <w:r w:rsidRPr="005458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N-EvAP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型</w:t>
      </w:r>
      <w:r w:rsidRPr="005458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24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管氮吹仪：购于美国</w:t>
      </w:r>
      <w:r w:rsidRPr="005458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Organomation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公司</w:t>
      </w:r>
      <w:r w:rsidRPr="00545893">
        <w:rPr>
          <w:rFonts w:ascii="宋体" w:eastAsia="宋体" w:hAnsi="宋体" w:cs="Arial" w:hint="eastAsia"/>
          <w:color w:val="333333"/>
          <w:kern w:val="0"/>
          <w:sz w:val="20"/>
          <w:szCs w:val="20"/>
        </w:rPr>
        <w:t>”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。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  </w:t>
      </w:r>
    </w:p>
    <w:p w14:paraId="5D702039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宋体" w:eastAsia="宋体" w:hAnsi="宋体" w:cs="Arial" w:hint="eastAsia"/>
          <w:color w:val="333333"/>
          <w:kern w:val="0"/>
          <w:sz w:val="23"/>
          <w:szCs w:val="23"/>
        </w:rPr>
        <w:t>4.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公式在文章中以阿拉伯数字连续编号，用（）括起置于公式右边。公式中涉及的物理量请用国家规定的量符号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(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注意正确使用斜体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)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表示，然后对公式中量符号的具体含义做说明。</w:t>
      </w:r>
    </w:p>
    <w:p w14:paraId="3191072B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</w:rPr>
        <w:t> </w:t>
      </w:r>
    </w:p>
    <w:p w14:paraId="23CCDC02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宋体" w:eastAsia="宋体" w:hAnsi="宋体" w:cs="Arial" w:hint="eastAsia"/>
          <w:b/>
          <w:bCs/>
          <w:color w:val="333333"/>
          <w:kern w:val="0"/>
          <w:sz w:val="24"/>
          <w:szCs w:val="24"/>
        </w:rPr>
        <w:t>结果与讨论：</w:t>
      </w:r>
    </w:p>
    <w:p w14:paraId="0520F4F9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宋体" w:eastAsia="宋体" w:hAnsi="宋体" w:cs="Arial" w:hint="eastAsia"/>
          <w:color w:val="333333"/>
          <w:kern w:val="0"/>
          <w:sz w:val="23"/>
          <w:szCs w:val="23"/>
        </w:rPr>
        <w:t>1.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简洁明了、条理清楚、层次分明。应清楚界定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“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结果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”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与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“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讨论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”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两部分的内容。对同一内容遵循图、表各取其一的原则。同一来源的数据不应在图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/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表上重复引用。阐述分析应尽量避免重复图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/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表中明显的内容。</w:t>
      </w:r>
    </w:p>
    <w:p w14:paraId="5C62A96E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宋体" w:eastAsia="宋体" w:hAnsi="宋体" w:cs="Arial" w:hint="eastAsia"/>
          <w:color w:val="333333"/>
          <w:kern w:val="0"/>
          <w:sz w:val="23"/>
          <w:szCs w:val="23"/>
        </w:rPr>
        <w:t>2.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请登录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“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全国科学技术名词审定委员会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”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官方网站</w:t>
      </w:r>
      <w:r w:rsidRPr="005458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http://www.cnctst.gov.cn/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 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查询论文所涉及科技名词的中英文规范用法。本刊来稿</w:t>
      </w:r>
      <w:r w:rsidRPr="00545893">
        <w:rPr>
          <w:rFonts w:ascii="宋体" w:eastAsia="宋体" w:hAnsi="宋体" w:cs="Arial" w:hint="eastAsia"/>
          <w:b/>
          <w:bCs/>
          <w:color w:val="FF0000"/>
          <w:kern w:val="0"/>
          <w:sz w:val="24"/>
          <w:szCs w:val="24"/>
        </w:rPr>
        <w:t>常见易错点：分子量应为相对分子质量、粘度应为黏度、</w:t>
      </w:r>
      <w:proofErr w:type="gramStart"/>
      <w:r w:rsidRPr="00545893">
        <w:rPr>
          <w:rFonts w:ascii="宋体" w:eastAsia="宋体" w:hAnsi="宋体" w:cs="Arial" w:hint="eastAsia"/>
          <w:b/>
          <w:bCs/>
          <w:color w:val="FF0000"/>
          <w:kern w:val="0"/>
          <w:sz w:val="24"/>
          <w:szCs w:val="24"/>
        </w:rPr>
        <w:t>驰豫应</w:t>
      </w:r>
      <w:proofErr w:type="gramEnd"/>
      <w:r w:rsidRPr="00545893">
        <w:rPr>
          <w:rFonts w:ascii="宋体" w:eastAsia="宋体" w:hAnsi="宋体" w:cs="Arial" w:hint="eastAsia"/>
          <w:b/>
          <w:bCs/>
          <w:color w:val="FF0000"/>
          <w:kern w:val="0"/>
          <w:sz w:val="24"/>
          <w:szCs w:val="24"/>
        </w:rPr>
        <w:t>为弛豫、羟基自由基应为羟自由基、甘油</w:t>
      </w:r>
      <w:proofErr w:type="gramStart"/>
      <w:r w:rsidRPr="00545893">
        <w:rPr>
          <w:rFonts w:ascii="宋体" w:eastAsia="宋体" w:hAnsi="宋体" w:cs="Arial" w:hint="eastAsia"/>
          <w:b/>
          <w:bCs/>
          <w:color w:val="FF0000"/>
          <w:kern w:val="0"/>
          <w:sz w:val="24"/>
          <w:szCs w:val="24"/>
        </w:rPr>
        <w:t>三脂应为</w:t>
      </w:r>
      <w:proofErr w:type="gramEnd"/>
      <w:r w:rsidRPr="00545893">
        <w:rPr>
          <w:rFonts w:ascii="宋体" w:eastAsia="宋体" w:hAnsi="宋体" w:cs="Arial" w:hint="eastAsia"/>
          <w:b/>
          <w:bCs/>
          <w:color w:val="FF0000"/>
          <w:kern w:val="0"/>
          <w:sz w:val="24"/>
          <w:szCs w:val="24"/>
        </w:rPr>
        <w:t>甘油三酯等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。</w:t>
      </w:r>
    </w:p>
    <w:p w14:paraId="500ACAE9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lastRenderedPageBreak/>
        <w:t>3.书写4位或4位以上的数字，要采用</w:t>
      </w:r>
      <w:r w:rsidRPr="00545893">
        <w:rPr>
          <w:rFonts w:ascii="宋体" w:eastAsia="宋体" w:hAnsi="宋体" w:cs="Arial" w:hint="eastAsia"/>
          <w:b/>
          <w:bCs/>
          <w:color w:val="FF0000"/>
          <w:kern w:val="0"/>
          <w:sz w:val="24"/>
          <w:szCs w:val="24"/>
        </w:rPr>
        <w:t>三位分节法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。从小数点起，向左或</w:t>
      </w:r>
      <w:proofErr w:type="gramStart"/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向右每</w:t>
      </w:r>
      <w:proofErr w:type="gramEnd"/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3位分成一组，组间加空格间隔。例如：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2 613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、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3.141 592 6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、</w:t>
      </w: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20 360.342 1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。</w:t>
      </w:r>
    </w:p>
    <w:p w14:paraId="49172057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</w:rPr>
        <w:t> </w:t>
      </w:r>
    </w:p>
    <w:p w14:paraId="17407F54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宋体" w:eastAsia="宋体" w:hAnsi="宋体" w:cs="Arial" w:hint="eastAsia"/>
          <w:b/>
          <w:bCs/>
          <w:color w:val="333333"/>
          <w:kern w:val="0"/>
          <w:sz w:val="24"/>
          <w:szCs w:val="24"/>
        </w:rPr>
        <w:t>结语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：</w:t>
      </w:r>
    </w:p>
    <w:p w14:paraId="20616533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宋体" w:eastAsia="宋体" w:hAnsi="宋体" w:cs="Arial" w:hint="eastAsia"/>
          <w:color w:val="333333"/>
          <w:kern w:val="0"/>
          <w:sz w:val="23"/>
          <w:szCs w:val="23"/>
        </w:rPr>
        <w:t>1.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结语是文章主要结果、分论点的提炼与概括，同时，提出尚存问题和今后解决问题的展望。应客观概括文章内容，不可延伸到实验内容以外。</w:t>
      </w:r>
    </w:p>
    <w:p w14:paraId="53742B65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宋体" w:eastAsia="宋体" w:hAnsi="宋体" w:cs="Arial" w:hint="eastAsia"/>
          <w:color w:val="333333"/>
          <w:kern w:val="0"/>
          <w:sz w:val="23"/>
          <w:szCs w:val="23"/>
        </w:rPr>
        <w:t>2.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应以试验中的现象、数据和分析为依据，完整、准确、简明地指出：</w:t>
      </w:r>
    </w:p>
    <w:p w14:paraId="2AB1A1AD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1) 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由对研究对象进行考察或实验得到的结果所揭示的原理及其普遍性。</w:t>
      </w:r>
    </w:p>
    <w:p w14:paraId="7B943778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2) 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研究中有无发现例外或本论文尚难以解释和解决的问题。</w:t>
      </w:r>
    </w:p>
    <w:p w14:paraId="0020FDB2" w14:textId="77777777" w:rsidR="00545893" w:rsidRPr="00545893" w:rsidRDefault="00545893" w:rsidP="00545893">
      <w:pPr>
        <w:widowControl/>
        <w:shd w:val="clear" w:color="auto" w:fill="FFFFFF"/>
        <w:spacing w:line="438" w:lineRule="atLeast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545893"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  <w:t>3) </w:t>
      </w:r>
      <w:r w:rsidRPr="00545893">
        <w:rPr>
          <w:rFonts w:ascii="宋体" w:eastAsia="宋体" w:hAnsi="宋体" w:cs="Arial" w:hint="eastAsia"/>
          <w:color w:val="333333"/>
          <w:kern w:val="0"/>
          <w:sz w:val="24"/>
          <w:szCs w:val="24"/>
        </w:rPr>
        <w:t>与先前发表过的研究工作的异同，本论文在理论与实用上的意义，对进一步深入研究本课题的建议。</w:t>
      </w:r>
    </w:p>
    <w:p w14:paraId="0CB135F6" w14:textId="474DD22A" w:rsidR="00467FAA" w:rsidRDefault="00467FAA"/>
    <w:p w14:paraId="0F84740C" w14:textId="71E82CAC" w:rsidR="005C5907" w:rsidRPr="005C5907" w:rsidRDefault="005C5907">
      <w:pPr>
        <w:rPr>
          <w:rFonts w:hint="eastAsia"/>
        </w:rPr>
      </w:pPr>
    </w:p>
    <w:sectPr w:rsidR="005C5907" w:rsidRPr="005C5907" w:rsidSect="00BA12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3EA26A" w14:textId="77777777" w:rsidR="00696C23" w:rsidRDefault="00696C23" w:rsidP="005C5907">
      <w:pPr>
        <w:spacing w:line="240" w:lineRule="auto"/>
      </w:pPr>
      <w:r>
        <w:separator/>
      </w:r>
    </w:p>
  </w:endnote>
  <w:endnote w:type="continuationSeparator" w:id="0">
    <w:p w14:paraId="2DB51502" w14:textId="77777777" w:rsidR="00696C23" w:rsidRDefault="00696C23" w:rsidP="005C590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9C7ACC" w14:textId="77777777" w:rsidR="00696C23" w:rsidRDefault="00696C23" w:rsidP="005C5907">
      <w:pPr>
        <w:spacing w:line="240" w:lineRule="auto"/>
      </w:pPr>
      <w:r>
        <w:separator/>
      </w:r>
    </w:p>
  </w:footnote>
  <w:footnote w:type="continuationSeparator" w:id="0">
    <w:p w14:paraId="1C9EFDC8" w14:textId="77777777" w:rsidR="00696C23" w:rsidRDefault="00696C23" w:rsidP="005C590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45893"/>
    <w:rsid w:val="000164F1"/>
    <w:rsid w:val="000D424D"/>
    <w:rsid w:val="00124C05"/>
    <w:rsid w:val="001763AA"/>
    <w:rsid w:val="00197F83"/>
    <w:rsid w:val="00467FAA"/>
    <w:rsid w:val="004C68C6"/>
    <w:rsid w:val="005216E3"/>
    <w:rsid w:val="00545893"/>
    <w:rsid w:val="00592543"/>
    <w:rsid w:val="005C5907"/>
    <w:rsid w:val="00696C23"/>
    <w:rsid w:val="006A3C6F"/>
    <w:rsid w:val="006C62B2"/>
    <w:rsid w:val="007F4965"/>
    <w:rsid w:val="0093618F"/>
    <w:rsid w:val="00A2004E"/>
    <w:rsid w:val="00BA125D"/>
    <w:rsid w:val="00C945F9"/>
    <w:rsid w:val="00D06D38"/>
    <w:rsid w:val="00D15FDC"/>
    <w:rsid w:val="00D52C55"/>
    <w:rsid w:val="00E82CA3"/>
    <w:rsid w:val="00EA7792"/>
    <w:rsid w:val="00F61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3371F1"/>
  <w15:docId w15:val="{FB035DE0-1E84-4857-8595-417F6AF10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12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45893"/>
    <w:rPr>
      <w:b/>
      <w:bCs/>
    </w:rPr>
  </w:style>
  <w:style w:type="paragraph" w:styleId="a4">
    <w:name w:val="header"/>
    <w:basedOn w:val="a"/>
    <w:link w:val="a5"/>
    <w:uiPriority w:val="99"/>
    <w:unhideWhenUsed/>
    <w:rsid w:val="005C59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C590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C590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C59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980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nx3534</cp:lastModifiedBy>
  <cp:revision>2</cp:revision>
  <dcterms:created xsi:type="dcterms:W3CDTF">2022-03-03T06:18:00Z</dcterms:created>
  <dcterms:modified xsi:type="dcterms:W3CDTF">2022-06-22T09:25:00Z</dcterms:modified>
</cp:coreProperties>
</file>